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D6" w:rsidRDefault="00F940D6" w:rsidP="00F940D6">
      <w:pPr>
        <w:spacing w:line="40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附件：</w:t>
      </w:r>
    </w:p>
    <w:p w:rsidR="00F940D6" w:rsidRDefault="00F940D6" w:rsidP="00F940D6">
      <w:pPr>
        <w:spacing w:line="74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40"/>
          <w:szCs w:val="36"/>
        </w:rPr>
        <w:t>2020年度河南省二级建造师职业资格考试资格审查汇总表</w:t>
      </w:r>
    </w:p>
    <w:p w:rsidR="00F940D6" w:rsidRDefault="00F940D6" w:rsidP="00F940D6">
      <w:pPr>
        <w:spacing w:line="400" w:lineRule="exact"/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单位名称（盖章）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　　省辖市或部门（必填）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报考级别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W w:w="14865" w:type="dxa"/>
        <w:jc w:val="center"/>
        <w:tblLayout w:type="fixed"/>
        <w:tblLook w:val="04A0"/>
      </w:tblPr>
      <w:tblGrid>
        <w:gridCol w:w="468"/>
        <w:gridCol w:w="1089"/>
        <w:gridCol w:w="1073"/>
        <w:gridCol w:w="540"/>
        <w:gridCol w:w="900"/>
        <w:gridCol w:w="2090"/>
        <w:gridCol w:w="2180"/>
        <w:gridCol w:w="944"/>
        <w:gridCol w:w="900"/>
        <w:gridCol w:w="720"/>
        <w:gridCol w:w="720"/>
        <w:gridCol w:w="720"/>
        <w:gridCol w:w="720"/>
        <w:gridCol w:w="720"/>
        <w:gridCol w:w="1081"/>
      </w:tblGrid>
      <w:tr w:rsidR="00F940D6" w:rsidTr="00F940D6">
        <w:trPr>
          <w:trHeight w:val="68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网上报名序号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 份 证 号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学历及毕业时间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职称及评聘时间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施工管理年数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报考科目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档案号</w:t>
            </w:r>
          </w:p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（老考生填写）</w:t>
            </w:r>
          </w:p>
        </w:tc>
      </w:tr>
      <w:tr w:rsidR="00F940D6" w:rsidTr="00F940D6">
        <w:trPr>
          <w:trHeight w:val="78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科目1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科目2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科目3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D6" w:rsidRDefault="00F94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940D6" w:rsidTr="00F940D6">
        <w:trPr>
          <w:trHeight w:hRule="exact" w:val="4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940D6" w:rsidTr="00F940D6">
        <w:trPr>
          <w:trHeight w:hRule="exact" w:val="4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940D6" w:rsidTr="00F940D6">
        <w:trPr>
          <w:trHeight w:hRule="exact" w:val="4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940D6" w:rsidTr="00F940D6">
        <w:trPr>
          <w:trHeight w:hRule="exact" w:val="4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940D6" w:rsidTr="00F940D6">
        <w:trPr>
          <w:trHeight w:hRule="exact" w:val="4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940D6" w:rsidTr="00F940D6">
        <w:trPr>
          <w:trHeight w:hRule="exact" w:val="4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940D6" w:rsidTr="00F940D6">
        <w:trPr>
          <w:trHeight w:hRule="exact" w:val="4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D6" w:rsidRDefault="00F940D6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940D6" w:rsidRDefault="00F940D6" w:rsidP="00F940D6">
      <w:pPr>
        <w:spacing w:line="320" w:lineRule="exact"/>
        <w:ind w:rightChars="-469" w:right="-985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符合报考人数共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>人。其中，符合免试人数共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人（免1科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人，免2科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人）单位联系人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联系电话</w:t>
      </w:r>
    </w:p>
    <w:p w:rsidR="00F940D6" w:rsidRDefault="00F940D6" w:rsidP="00F940D6">
      <w:pPr>
        <w:spacing w:line="320" w:lineRule="exact"/>
        <w:ind w:rightChars="-469" w:right="-985"/>
        <w:rPr>
          <w:rFonts w:ascii="仿宋_GB2312" w:eastAsia="仿宋_GB2312" w:hAnsi="宋体" w:cs="宋体" w:hint="eastAsia"/>
          <w:kern w:val="0"/>
          <w:sz w:val="24"/>
        </w:rPr>
      </w:pPr>
    </w:p>
    <w:p w:rsidR="00F940D6" w:rsidRDefault="00F940D6" w:rsidP="00F940D6">
      <w:pPr>
        <w:spacing w:line="320" w:lineRule="exact"/>
        <w:ind w:rightChars="-469" w:right="-985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建设主管部门审查意见（章）：</w:t>
      </w:r>
    </w:p>
    <w:p w:rsidR="00F940D6" w:rsidRDefault="00F940D6" w:rsidP="00F940D6">
      <w:pPr>
        <w:spacing w:line="260" w:lineRule="exact"/>
        <w:ind w:leftChars="183" w:left="538" w:rightChars="-469" w:right="-985" w:hangingChars="64" w:hanging="154"/>
        <w:rPr>
          <w:rFonts w:ascii="仿宋_GB2312" w:eastAsia="仿宋_GB2312" w:hAnsi="宋体" w:cs="宋体" w:hint="eastAsia"/>
          <w:kern w:val="0"/>
          <w:sz w:val="24"/>
        </w:rPr>
      </w:pPr>
    </w:p>
    <w:p w:rsidR="00F940D6" w:rsidRDefault="00F940D6" w:rsidP="00F940D6">
      <w:pPr>
        <w:spacing w:line="320" w:lineRule="exact"/>
        <w:ind w:rightChars="-469" w:right="-985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说明：报考级别、报考专业、报考科目填代码，用Microsoft Excel格式填报时处理好18位身份证号，免试与非免试分开汇总；</w:t>
      </w:r>
    </w:p>
    <w:p w:rsidR="00F940D6" w:rsidRDefault="00F940D6" w:rsidP="00F940D6">
      <w:pPr>
        <w:spacing w:line="280" w:lineRule="exact"/>
        <w:ind w:rightChars="51" w:right="107" w:firstLine="392"/>
        <w:rPr>
          <w:rFonts w:ascii="仿宋_GB2312" w:eastAsia="仿宋_GB2312" w:hAnsi="宋体" w:cs="宋体" w:hint="eastAsia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注：考3科（即考全科）的报考级别代码为“3”（考生应考3科，但本次考试仅考1个科目或2个科目的，级别代码仍为考3科）；考2科（免试《建设施工管理》）的报考级别代码为“2”；考2科（免试《建设工程法规及相关知识》）的报考级别代码为“5”；考1科（即免试2科）的报考级别代码为“1”；增项考生的报考级别为“4”（不要填为“1”）。</w:t>
      </w:r>
    </w:p>
    <w:p w:rsidR="00F940D6" w:rsidRDefault="00F940D6" w:rsidP="00F940D6">
      <w:pPr>
        <w:spacing w:line="280" w:lineRule="exact"/>
        <w:ind w:rightChars="51" w:right="107" w:firstLine="392"/>
        <w:rPr>
          <w:rFonts w:ascii="仿宋_GB2312" w:eastAsia="仿宋_GB2312" w:hAnsi="宋体" w:cs="宋体" w:hint="eastAsia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报考专业代码:建筑工程（01）、公路工程（02）、水利水电工程（03）、市政公用工程（04）矿业工程（05）、机电工程（06）其中之一。</w:t>
      </w:r>
    </w:p>
    <w:p w:rsidR="00F940D6" w:rsidRDefault="00F940D6" w:rsidP="00F940D6">
      <w:pPr>
        <w:spacing w:line="280" w:lineRule="exact"/>
        <w:ind w:rightChars="-469" w:right="-985" w:firstLine="392"/>
        <w:rPr>
          <w:rFonts w:ascii="仿宋_GB2312" w:eastAsia="仿宋_GB2312" w:hAnsi="宋体" w:cs="宋体" w:hint="eastAsia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科目代码——各科目报考填“1”，不考填“0”；学历代码——硕</w:t>
      </w:r>
      <w:proofErr w:type="gramStart"/>
      <w:r>
        <w:rPr>
          <w:rFonts w:ascii="仿宋_GB2312" w:eastAsia="仿宋_GB2312" w:hAnsi="宋体" w:cs="宋体" w:hint="eastAsia"/>
          <w:kern w:val="0"/>
          <w:sz w:val="18"/>
          <w:szCs w:val="18"/>
        </w:rPr>
        <w:t>研</w:t>
      </w:r>
      <w:proofErr w:type="gramEnd"/>
      <w:r>
        <w:rPr>
          <w:rFonts w:ascii="仿宋_GB2312" w:eastAsia="仿宋_GB2312" w:hAnsi="宋体" w:cs="宋体" w:hint="eastAsia"/>
          <w:kern w:val="0"/>
          <w:sz w:val="18"/>
          <w:szCs w:val="18"/>
        </w:rPr>
        <w:t>以上为“1”，大本为“2”，大专为“3”，中专为“4”；</w:t>
      </w:r>
    </w:p>
    <w:p w:rsidR="00F940D6" w:rsidRDefault="00F940D6" w:rsidP="00F940D6">
      <w:pPr>
        <w:spacing w:line="280" w:lineRule="exact"/>
        <w:ind w:firstLine="392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所学专业代码——与报考专业相同为“1”，与报考专业相近为“2”，与报考专业不同为“3”，其它为“4”。</w:t>
      </w:r>
    </w:p>
    <w:p w:rsidR="00461E19" w:rsidRPr="00F940D6" w:rsidRDefault="00461E19"/>
    <w:sectPr w:rsidR="00461E19" w:rsidRPr="00F940D6" w:rsidSect="00F940D6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0D6"/>
    <w:rsid w:val="00240706"/>
    <w:rsid w:val="003F4538"/>
    <w:rsid w:val="00461E19"/>
    <w:rsid w:val="00506903"/>
    <w:rsid w:val="005C5EE4"/>
    <w:rsid w:val="005D54FB"/>
    <w:rsid w:val="005D6AD8"/>
    <w:rsid w:val="006559E6"/>
    <w:rsid w:val="00A37288"/>
    <w:rsid w:val="00A41E26"/>
    <w:rsid w:val="00C10AE1"/>
    <w:rsid w:val="00C45DF4"/>
    <w:rsid w:val="00D434C1"/>
    <w:rsid w:val="00DE3F70"/>
    <w:rsid w:val="00E95563"/>
    <w:rsid w:val="00EA3914"/>
    <w:rsid w:val="00F3601F"/>
    <w:rsid w:val="00F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2020-07-23T08:58:00Z</dcterms:created>
  <dcterms:modified xsi:type="dcterms:W3CDTF">2020-07-23T08:58:00Z</dcterms:modified>
</cp:coreProperties>
</file>